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8D" w:rsidRPr="00B3168D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403" w:lineRule="atLeast"/>
        <w:jc w:val="center"/>
        <w:rPr>
          <w:b/>
          <w:bCs/>
          <w:iCs/>
          <w:color w:val="000000"/>
          <w:sz w:val="40"/>
          <w:szCs w:val="40"/>
        </w:rPr>
      </w:pPr>
      <w:r w:rsidRPr="00B3168D">
        <w:rPr>
          <w:b/>
          <w:bCs/>
          <w:iCs/>
          <w:color w:val="000000"/>
          <w:sz w:val="40"/>
          <w:szCs w:val="40"/>
        </w:rPr>
        <w:t>Консультация для родителей</w:t>
      </w:r>
    </w:p>
    <w:p w:rsidR="00B3168D" w:rsidRPr="00B3168D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403" w:lineRule="atLeast"/>
        <w:jc w:val="center"/>
        <w:rPr>
          <w:color w:val="181818"/>
          <w:sz w:val="40"/>
          <w:szCs w:val="40"/>
        </w:rPr>
      </w:pPr>
      <w:r w:rsidRPr="00B3168D">
        <w:rPr>
          <w:b/>
          <w:bCs/>
          <w:iCs/>
          <w:color w:val="000000"/>
          <w:sz w:val="40"/>
          <w:szCs w:val="40"/>
        </w:rPr>
        <w:t xml:space="preserve"> «Польза эстетического воспитания»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403" w:lineRule="atLeast"/>
        <w:rPr>
          <w:color w:val="181818"/>
          <w:sz w:val="28"/>
          <w:szCs w:val="28"/>
        </w:rPr>
      </w:pP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В семье необходимо уделять внимание эстетическому воспитанию ребенка, формированию его эстетических потребностей и вкусов. В работе с родителями этому вопросу должно придаваться немаловажное значение.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Прекрасное в жизни и искусстве облагораживает человека, обогащает его духовный облик такими качествами, без которых невозможно гармоническое развитие личности. Эстетическое чувство есть основа нравственности.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Путь человека в мир прекрасного начинается очень рано, и здесь первостепенная роль принадлежит семье.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Первые ощущения красоты очень стойкие. Они часто определяют и направляют чувство прекрасного многие годы, а иногда и всю жизнь. В счастливые минуты соприкосновения с красотой, будь то стройные и величественные проспекты города или неповторимые прекрасные пейзажи сельской местности, музыка Чайковского или традиционные песни русского и других народов, зарождается безотчетное чувство ощущения прекрасного, которое определяет взгляды человека, его духовный облик.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Эстетические чувства, умение воспринимать прекрасное не только обогащают жизнь человека, делают более красочным его духовный мир, но организуют и направляют его поступки и поведение. Эта эстетическая восприимчивость является той основой, на которой формируется активное и гуманистическое отношение к живой и неживой природе, предметами и явлениями окружающей жизни. Если родители научили ребенка любоваться красотой распускающихся деревьев и наслаждаться пеним птиц, он никогда уже не сможет стрелять в них из рогатки или забавляться обламыванием веток.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Взрослые, особенно родители, должны бережно, с уважением и чуткостью относиться к этому сложному и важному процессу постижения прекрасного, который происходит в душе у ребенка.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Красота окружающего мира, возвышенность человеческого подвига, героика труда, преломленная фантазией ребенка, в игровых, сказочных образах, глубже входит в его сознание, закрепляется как образец, для подражания, формирует его представление о гражданском долге, чести, мужестве.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Необдуманное, в спешке повседневных дел оброненное слово часто глубоко ранит восприимчивую душу малыша, омрачает радость увиденного и пережитого.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 xml:space="preserve">Большое значение для воспитания эстетических чувств, интересов, художественных наклонностей и развития дарований ребенка имеет внимание родителей к организации эстетической стороны быта семьи. Во время проведения родительских собраний воспитатель может в деликатной форме посоветовать родителям, как красиво и </w:t>
      </w:r>
      <w:proofErr w:type="gramStart"/>
      <w:r w:rsidRPr="00EC0E78">
        <w:rPr>
          <w:iCs/>
          <w:color w:val="111111"/>
          <w:sz w:val="28"/>
          <w:szCs w:val="28"/>
        </w:rPr>
        <w:t>просто обставить</w:t>
      </w:r>
      <w:proofErr w:type="gramEnd"/>
      <w:r w:rsidRPr="00EC0E78">
        <w:rPr>
          <w:iCs/>
          <w:color w:val="111111"/>
          <w:sz w:val="28"/>
          <w:szCs w:val="28"/>
        </w:rPr>
        <w:t xml:space="preserve"> и украсить квартиру, какие репродукции повесить. Где поставить вазу или безделушку, как привлечь ребенка к участию в заботах все семьи о чистоте и порядке в доме. А </w:t>
      </w:r>
      <w:proofErr w:type="spellStart"/>
      <w:r w:rsidRPr="00EC0E78">
        <w:rPr>
          <w:iCs/>
          <w:color w:val="111111"/>
          <w:sz w:val="28"/>
          <w:szCs w:val="28"/>
        </w:rPr>
        <w:t>ляповатость</w:t>
      </w:r>
      <w:proofErr w:type="spellEnd"/>
      <w:r w:rsidRPr="00EC0E78">
        <w:rPr>
          <w:iCs/>
          <w:color w:val="111111"/>
          <w:sz w:val="28"/>
          <w:szCs w:val="28"/>
        </w:rPr>
        <w:t xml:space="preserve">, обилие ненужных ребенку предметов окружающей </w:t>
      </w:r>
      <w:r w:rsidRPr="00EC0E78">
        <w:rPr>
          <w:iCs/>
          <w:color w:val="111111"/>
          <w:sz w:val="28"/>
          <w:szCs w:val="28"/>
        </w:rPr>
        <w:lastRenderedPageBreak/>
        <w:t>обстановки порождает безразличное к ним отношение, воспитывает безвкусицу.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Красивый быт, все, что окружает ребенка дома, поддерживает у него радостное настроение, укрепляет привязанность и уважение к родителям, заставляет гордиться ими, способствует созданию ровных отношений в семье.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Своим примером и отношением родители должны воспитывать у детей нетерпимость к грубости и бестактности в человеческих отношениях.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Неиссякаемым источником эстетического воспитания является природа. Если родители не понимают природу, не видят прекрасное в окружающем их мире, будь то лес или поле, река или болото, море или неб, их дети никогда в полной мере не почувствуют. Не узнают многообразия форм и красок родной природы, она станет для них источником наслаждения, не вызовет желания преобразовать ее для пользы человека. Любая экскурсия с детьми в природу, поездка за город, прогулка в городском парке, на бульваре и просто по улице города, села может стать для них неиссякаемым источником приобщения к прекрасному. Правильно делают те родители, которые во время прогулки обращают внимание детей на красоты природы (белый и пушистый снег, как красиво лопаются пузыри в лужах, на что похожи облака). Ребенок, умеющий любоваться цветами и животными, их окраской и повадками, сможет более бережно относиться к ним, и если нужно, то и защитить.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Эстетическое воспитание неразрывно связано с искусством. Литература, музыка, произведения художников, народное творчество должны твердо войти в жизнь семьи.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Радио, телевидение, кинематография и интернет, если или не злоупотреблять, открывают широкие возможности приобщения детей к прекрасному.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Эстетический вкус развивается в процессе привлечения внимания ребенка, казалось бы, к незначительным, повседневным явлениям и предметам окружающего его быта. Так, ребенок будет гораздо бережнее относиться к скатерти, если увидит на ней красивую вышивку или узнает о том, что посуду, из которой он есть, разрисовал художник. Учитывая это, родители должны по возможности исключать из детского обихода вещи безвкусные по форме и окраске.</w:t>
      </w:r>
    </w:p>
    <w:p w:rsidR="00B3168D" w:rsidRPr="00EC0E78" w:rsidRDefault="00B3168D" w:rsidP="00B316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111111"/>
          <w:sz w:val="28"/>
          <w:szCs w:val="28"/>
        </w:rPr>
        <w:t>В развитии эстетического вкуса, эстетической восприимчивости ребенка большое значение имеет правильно найденное слово старшего. Оно помогает ребенку разобраться в том, что можно и должно отнести к положительной эстетической оценке, а что заслуживает порицания. В таких оценках родители должны быть очень осторожны, так как даже самые мимолетные их суждения становятся иногда решающими в формировании эстетических вкусов и наклонностей детей.</w:t>
      </w:r>
    </w:p>
    <w:p w:rsidR="00CE05A3" w:rsidRDefault="00CE05A3">
      <w:bookmarkStart w:id="0" w:name="_GoBack"/>
      <w:bookmarkEnd w:id="0"/>
    </w:p>
    <w:sectPr w:rsidR="00C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A"/>
    <w:rsid w:val="0056201A"/>
    <w:rsid w:val="00B3168D"/>
    <w:rsid w:val="00C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3D85-DB49-43FD-910A-108D9493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79043</cp:lastModifiedBy>
  <cp:revision>2</cp:revision>
  <dcterms:created xsi:type="dcterms:W3CDTF">2022-01-11T17:18:00Z</dcterms:created>
  <dcterms:modified xsi:type="dcterms:W3CDTF">2022-01-11T17:19:00Z</dcterms:modified>
</cp:coreProperties>
</file>